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REPRESENTAÇÃO DE GRUPO OU COLETIVO ARTÍSTICO-CULTURAL</w:t>
      </w:r>
    </w:p>
    <w:p w:rsidR="00000000" w:rsidDel="00000000" w:rsidP="00000000" w:rsidRDefault="00000000" w:rsidRPr="00000000" w14:paraId="00000003">
      <w:pP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ARTÍSTICO: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DO GRUPO/COLETIVO: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DO REPRESENTANTE: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acima identificado, indicam a pessoa física ou jurídica identificada no campo “REPRESENTANTE” como responsável pela inscrição neste Edital, conferindo-lhe poderes para apresentar o projeto, enviar documentos, receber comunicações, interpor recursos, assinar o Termo de Execução Cultural, receber e movimentar os recursos em conta específica, executar o projeto, apresentar relatórios, prestar informações à Administração Pública e dar quitação, exclusivamente no âmbito deste Edital.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informam que estão cientes das regras do Edital e que não incorrem nas vedações de participação nele previstas.</w:t>
      </w:r>
    </w:p>
    <w:sdt>
      <w:sdtPr>
        <w:lock w:val="contentLocked"/>
        <w:id w:val="263345904"/>
        <w:tag w:val="goog_rdk_0"/>
      </w:sdtPr>
      <w:sdtContent>
        <w:tbl>
          <w:tblPr>
            <w:tblStyle w:val="Table1"/>
            <w:tblW w:w="9019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006"/>
            <w:gridCol w:w="3006"/>
            <w:gridCol w:w="3007"/>
            <w:tblGridChange w:id="0">
              <w:tblGrid>
                <w:gridCol w:w="3006"/>
                <w:gridCol w:w="3006"/>
                <w:gridCol w:w="3007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6">
                <w:pPr>
                  <w:spacing w:line="36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NOME DO INTEGRANTE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spacing w:line="36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CPF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spacing w:line="36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ASSINATURA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8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B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-342898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oH7bGw6gWcKzOXQFa8KhS6o/w==">CgMxLjAaHwoBMBIaChgICVIUChJ0YWJsZS5za29sYzhwYXluMnc4AHIhMVZ5WUxhUExPdXdzUVRWcEduZHRfdTdGQXBwaW1DREJF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